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A3D" w:rsidRDefault="00DB4A3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032D5A" w:rsidRDefault="00DB4A3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032D5A" w:rsidRDefault="00032D5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B4A3D" w:rsidRDefault="00DB4A3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B4A3D" w:rsidRDefault="00DB4A3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B4A3D" w:rsidRDefault="00DB4A3D" w:rsidP="00DB4A3D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B4A3D" w:rsidRDefault="00DB4A3D" w:rsidP="00DB4A3D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B4A3D" w:rsidRDefault="00DB4A3D" w:rsidP="00DB4A3D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B4A3D" w:rsidRDefault="00DB4A3D" w:rsidP="00DB4A3D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B4A3D" w:rsidRDefault="00DB4A3D" w:rsidP="00DB4A3D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DB4A3D" w:rsidRDefault="00DB4A3D" w:rsidP="00DB4A3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B4A3D" w:rsidRDefault="00DB4A3D" w:rsidP="00DB4A3D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032D5A" w:rsidRDefault="00032D5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032D5A" w:rsidRDefault="00DB4A3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032D5A" w:rsidRDefault="00DB4A3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032D5A" w:rsidRDefault="00032D5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32D5A" w:rsidRDefault="00032D5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32D5A" w:rsidRDefault="00032D5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032D5A" w:rsidRDefault="00032D5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32D5A" w:rsidRDefault="00032D5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032D5A" w:rsidRDefault="00DB4A3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B4A3D" w:rsidRDefault="00DB4A3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38.03.07 Товароведение</w:t>
      </w:r>
    </w:p>
    <w:p w:rsidR="00032D5A" w:rsidRDefault="00AA5D6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DB4A3D">
        <w:rPr>
          <w:rFonts w:cs="Times New Roman"/>
          <w:sz w:val="32"/>
          <w:szCs w:val="32"/>
        </w:rPr>
        <w:t>Товароведение и экспертиза в сфере производства и обращения сельскохозяйственного сырья и продовольственных товаров</w:t>
      </w:r>
      <w:r w:rsidR="00DB4A3D">
        <w:br w:type="page"/>
      </w:r>
    </w:p>
    <w:p w:rsidR="00032D5A" w:rsidRDefault="00DB4A3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032D5A" w:rsidRDefault="00DB4A3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38.03.07 Товароведение, Направленность: Товароведение и экспертиза в сфере производства и обращения сельскохозяйственного сырья и продовольственных товаров</w:t>
      </w:r>
      <w:r>
        <w:t>».</w:t>
      </w:r>
    </w:p>
    <w:p w:rsidR="00032D5A" w:rsidRDefault="00DB4A3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032D5A" w:rsidRDefault="00DB4A3D">
      <w:r>
        <w:rPr>
          <w:b/>
          <w:bCs/>
        </w:rPr>
        <w:t>Тип выборки</w:t>
      </w:r>
      <w:r>
        <w:t>: случайная бесповторная.</w:t>
      </w:r>
    </w:p>
    <w:p w:rsidR="00032D5A" w:rsidRDefault="00DB4A3D">
      <w:r>
        <w:t>В анкетировании принял(-и) участие 9 респондент(-а,-ов).</w:t>
      </w:r>
    </w:p>
    <w:p w:rsidR="00032D5A" w:rsidRDefault="00DB4A3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032D5A" w:rsidRDefault="00032D5A"/>
    <w:p w:rsidR="00032D5A" w:rsidRDefault="00032D5A"/>
    <w:p w:rsidR="00032D5A" w:rsidRDefault="00DB4A3D">
      <w:r>
        <w:br w:type="page"/>
      </w:r>
    </w:p>
    <w:p w:rsidR="00032D5A" w:rsidRDefault="00DB4A3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DB4A3D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032D5A" w:rsidRDefault="00DB4A3D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5C4937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B4A3D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032D5A" w:rsidRDefault="00AA5D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AA5D6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32D5A" w:rsidRDefault="00AA5D6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032D5A" w:rsidRDefault="00AA5D6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AA5D6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32D5A" w:rsidRDefault="00AA5D6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AA5D6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2.2</w:t>
      </w:r>
      <w:r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2.3</w:t>
      </w:r>
      <w:r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2.4</w:t>
      </w:r>
      <w:r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2.5</w:t>
      </w:r>
      <w:r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2.6</w:t>
      </w:r>
      <w:r>
        <w:t xml:space="preserve"> - Вопрос «Обеспечение дисциплин учебным и лабораторным оборудованием (муляжи, тренажеры и т.п.) Расписание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5C4937">
      <w:pPr>
        <w:ind w:left="-50" w:firstLine="0"/>
        <w:jc w:val="left"/>
      </w:pPr>
      <w:r>
        <w:t xml:space="preserve">Таблица 2.7 </w:t>
      </w:r>
      <w:r w:rsidR="00DB4A3D">
        <w:t>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2.8</w:t>
      </w:r>
      <w:r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2.9</w:t>
      </w:r>
      <w:r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2.10</w:t>
      </w:r>
      <w:r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2.11</w:t>
      </w:r>
      <w:r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 xml:space="preserve">2.12 </w:t>
      </w:r>
      <w:r>
        <w:t>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2.13</w:t>
      </w:r>
      <w:r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2.15</w:t>
      </w:r>
      <w:r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2.16</w:t>
      </w:r>
      <w:r>
        <w:t xml:space="preserve"> - Вопрос «Организация и проведение культурно- массовых мероприятий во вне учебного времени»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2.17</w:t>
      </w:r>
      <w:r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t xml:space="preserve">Таблица </w:t>
      </w:r>
      <w:r w:rsidR="005C4937">
        <w:t>2.18</w:t>
      </w:r>
      <w:r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/>
    <w:p w:rsidR="00032D5A" w:rsidRDefault="00DB4A3D">
      <w:pPr>
        <w:ind w:left="-50" w:firstLine="0"/>
        <w:jc w:val="left"/>
      </w:pPr>
      <w:r>
        <w:lastRenderedPageBreak/>
        <w:t xml:space="preserve">Таблица </w:t>
      </w:r>
      <w:r w:rsidR="005C4937">
        <w:t>2.19</w:t>
      </w:r>
      <w:bookmarkStart w:id="2" w:name="_GoBack"/>
      <w:bookmarkEnd w:id="2"/>
      <w:r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032D5A">
        <w:tc>
          <w:tcPr>
            <w:tcW w:w="115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  <w:tr w:rsidR="00032D5A">
        <w:tc>
          <w:tcPr>
            <w:tcW w:w="115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DB4A3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032D5A" w:rsidRDefault="00032D5A">
            <w:pPr>
              <w:spacing w:line="241" w:lineRule="auto"/>
              <w:ind w:left="0" w:firstLine="0"/>
              <w:jc w:val="center"/>
            </w:pPr>
          </w:p>
        </w:tc>
      </w:tr>
    </w:tbl>
    <w:p w:rsidR="00032D5A" w:rsidRDefault="00032D5A">
      <w:pPr>
        <w:pStyle w:val="a0"/>
        <w:ind w:hanging="57"/>
        <w:jc w:val="center"/>
        <w:rPr>
          <w:rFonts w:eastAsia="Noto Sans CJK SC" w:cs="NotoSans NF"/>
        </w:rPr>
      </w:pPr>
    </w:p>
    <w:sectPr w:rsidR="00032D5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6A6" w:rsidRDefault="005B76A6">
      <w:pPr>
        <w:spacing w:line="240" w:lineRule="auto"/>
      </w:pPr>
      <w:r>
        <w:separator/>
      </w:r>
    </w:p>
  </w:endnote>
  <w:endnote w:type="continuationSeparator" w:id="0">
    <w:p w:rsidR="005B76A6" w:rsidRDefault="005B7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A3D" w:rsidRDefault="00DB4A3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A3D" w:rsidRDefault="00DB4A3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4A3D" w:rsidRDefault="00DB4A3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DB4A3D" w:rsidRDefault="00DB4A3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C4937">
                            <w:rPr>
                              <w:noProof/>
                              <w:color w:val="000000"/>
                            </w:rPr>
                            <w:t>11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DB4A3D" w:rsidRDefault="00DB4A3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DB4A3D" w:rsidRDefault="00DB4A3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C4937">
                      <w:rPr>
                        <w:noProof/>
                        <w:color w:val="000000"/>
                      </w:rPr>
                      <w:t>11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DB4A3D" w:rsidRDefault="00DB4A3D">
    <w:pPr>
      <w:pStyle w:val="af4"/>
    </w:pPr>
  </w:p>
  <w:p w:rsidR="00DB4A3D" w:rsidRDefault="00DB4A3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DB4A3D" w:rsidRDefault="00DB4A3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DB4A3D" w:rsidRDefault="00DB4A3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A3D" w:rsidRDefault="00DB4A3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6A6" w:rsidRDefault="005B76A6">
      <w:pPr>
        <w:spacing w:line="240" w:lineRule="auto"/>
      </w:pPr>
      <w:r>
        <w:separator/>
      </w:r>
    </w:p>
  </w:footnote>
  <w:footnote w:type="continuationSeparator" w:id="0">
    <w:p w:rsidR="005B76A6" w:rsidRDefault="005B76A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C194F"/>
    <w:multiLevelType w:val="multilevel"/>
    <w:tmpl w:val="4F32AF0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D57972"/>
    <w:multiLevelType w:val="multilevel"/>
    <w:tmpl w:val="A1E439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32D5A"/>
    <w:rsid w:val="00032D5A"/>
    <w:rsid w:val="005B76A6"/>
    <w:rsid w:val="005C4937"/>
    <w:rsid w:val="006D283F"/>
    <w:rsid w:val="00A97D5D"/>
    <w:rsid w:val="00AA5D6F"/>
    <w:rsid w:val="00DB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9307ED-73A5-42AB-A40C-D841D6EF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7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12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2026-02-12T06:31:00Z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